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C30D" w14:textId="77777777" w:rsidR="00E8632A" w:rsidRDefault="00E8632A" w:rsidP="00E8632A">
      <w:pPr>
        <w:pStyle w:val="AAHeadB"/>
        <w:rPr>
          <w:rFonts w:ascii="Century Gothic" w:hAnsi="Century Gothic"/>
        </w:rPr>
      </w:pPr>
      <w:r>
        <w:rPr>
          <w:rFonts w:ascii="Century Gothic" w:hAnsi="Century Gothic"/>
        </w:rPr>
        <w:t>Attachment</w:t>
      </w:r>
    </w:p>
    <w:p w14:paraId="6EA199F8" w14:textId="77777777" w:rsidR="00E8632A" w:rsidRPr="001542A1" w:rsidRDefault="00E8632A" w:rsidP="00E8632A">
      <w:pPr>
        <w:pStyle w:val="AABT"/>
        <w:numPr>
          <w:ilvl w:val="0"/>
          <w:numId w:val="0"/>
        </w:numPr>
        <w:rPr>
          <w:rFonts w:ascii="Century Gothic" w:hAnsi="Century Gothic"/>
          <w:b/>
          <w:color w:val="EB6428"/>
          <w:sz w:val="22"/>
          <w:szCs w:val="22"/>
        </w:rPr>
      </w:pPr>
      <w:r w:rsidRPr="001542A1">
        <w:rPr>
          <w:rFonts w:ascii="Century Gothic" w:hAnsi="Century Gothic"/>
          <w:b/>
          <w:color w:val="EB6428"/>
          <w:sz w:val="22"/>
          <w:szCs w:val="22"/>
        </w:rPr>
        <w:t>Scope Statement Template.docx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8632A" w14:paraId="747F8727" w14:textId="77777777" w:rsidTr="00E8632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AD8A" w14:textId="77777777" w:rsidR="00E8632A" w:rsidRDefault="00E8632A">
            <w:pPr>
              <w:pStyle w:val="AABT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Training Facilities Risk Management Scope Statement</w:t>
            </w:r>
          </w:p>
          <w:p w14:paraId="3DBA5715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  <w:t>Scope description</w:t>
            </w:r>
          </w:p>
          <w:p w14:paraId="30AB9333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&lt;&lt;Add your scope statement description here&gt;&gt;</w:t>
            </w:r>
          </w:p>
          <w:p w14:paraId="413AEBCF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  <w:t>Project Deliverables</w:t>
            </w:r>
          </w:p>
          <w:p w14:paraId="0C754DB4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The deliverables for the project include:</w:t>
            </w:r>
          </w:p>
          <w:p w14:paraId="0B329C47" w14:textId="77777777" w:rsidR="00E8632A" w:rsidRDefault="00E8632A">
            <w:pPr>
              <w:pStyle w:val="AABul1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&lt;&lt;Add deliverable 1 here&gt;&gt;</w:t>
            </w:r>
          </w:p>
          <w:p w14:paraId="2FA217E0" w14:textId="77777777" w:rsidR="00E8632A" w:rsidRDefault="00E8632A">
            <w:pPr>
              <w:pStyle w:val="AABul1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&lt;&lt;Add further deliverables in bullet point format&gt;&gt;</w:t>
            </w:r>
          </w:p>
          <w:p w14:paraId="787ABC2C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  <w:t>Risk Management Goals</w:t>
            </w:r>
          </w:p>
          <w:p w14:paraId="1791CEFC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The risk management goals for this project are:</w:t>
            </w:r>
          </w:p>
          <w:p w14:paraId="4FBE5BB5" w14:textId="77777777" w:rsidR="00E8632A" w:rsidRDefault="00E8632A">
            <w:pPr>
              <w:pStyle w:val="AABul1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&lt;&lt;Add goal 1 here&gt;&gt;</w:t>
            </w:r>
          </w:p>
          <w:p w14:paraId="54D11781" w14:textId="77777777" w:rsidR="00E8632A" w:rsidRDefault="00E8632A">
            <w:pPr>
              <w:pStyle w:val="AABul1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&lt;&lt;Add goal 2 here&gt;&gt;</w:t>
            </w:r>
          </w:p>
        </w:tc>
      </w:tr>
    </w:tbl>
    <w:p w14:paraId="08B2005A" w14:textId="77777777" w:rsidR="00E8632A" w:rsidRDefault="00E8632A"/>
    <w:sectPr w:rsidR="00E8632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3749" w14:textId="77777777" w:rsidR="00C27E11" w:rsidRDefault="00C27E11" w:rsidP="00457544">
      <w:pPr>
        <w:spacing w:after="0" w:line="240" w:lineRule="auto"/>
      </w:pPr>
      <w:r>
        <w:separator/>
      </w:r>
    </w:p>
  </w:endnote>
  <w:endnote w:type="continuationSeparator" w:id="0">
    <w:p w14:paraId="3D36F64B" w14:textId="77777777" w:rsidR="00C27E11" w:rsidRDefault="00C27E11" w:rsidP="0045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4147" w14:textId="77777777" w:rsidR="00C27E11" w:rsidRDefault="00C27E11" w:rsidP="00457544">
      <w:pPr>
        <w:spacing w:after="0" w:line="240" w:lineRule="auto"/>
      </w:pPr>
      <w:r>
        <w:separator/>
      </w:r>
    </w:p>
  </w:footnote>
  <w:footnote w:type="continuationSeparator" w:id="0">
    <w:p w14:paraId="4A95C36D" w14:textId="77777777" w:rsidR="00C27E11" w:rsidRDefault="00C27E11" w:rsidP="0045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AE77" w14:textId="77777777" w:rsidR="000E1159" w:rsidRPr="004A3770" w:rsidRDefault="000E1159" w:rsidP="000E1159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45CC872" wp14:editId="2682A69E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AE6AB" w14:textId="5C21AE47" w:rsidR="00457544" w:rsidRDefault="00457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5A2A"/>
    <w:multiLevelType w:val="hybridMultilevel"/>
    <w:tmpl w:val="155A8EA2"/>
    <w:lvl w:ilvl="0" w:tplc="422A9E44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065D6"/>
    <w:multiLevelType w:val="multilevel"/>
    <w:tmpl w:val="1F0A28B4"/>
    <w:lvl w:ilvl="0">
      <w:start w:val="1"/>
      <w:numFmt w:val="decimal"/>
      <w:pStyle w:val="AAB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zM3srQwNTA1MDZS0lEKTi0uzszPAykwrgUAUV3wrSwAAAA="/>
  </w:docVars>
  <w:rsids>
    <w:rsidRoot w:val="00E8632A"/>
    <w:rsid w:val="000E1159"/>
    <w:rsid w:val="001542A1"/>
    <w:rsid w:val="00457544"/>
    <w:rsid w:val="00C27E11"/>
    <w:rsid w:val="00E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A6E8"/>
  <w15:chartTrackingRefBased/>
  <w15:docId w15:val="{B994F95E-141B-41B8-9BB6-204A9B8D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BTChar">
    <w:name w:val="AA BT Char"/>
    <w:basedOn w:val="DefaultParagraphFont"/>
    <w:link w:val="AABT"/>
    <w:locked/>
    <w:rsid w:val="00E8632A"/>
    <w:rPr>
      <w:rFonts w:ascii="Arial" w:hAnsi="Arial" w:cs="Kalinga"/>
      <w:sz w:val="20"/>
      <w:szCs w:val="20"/>
      <w:lang w:eastAsia="en-AU"/>
    </w:rPr>
  </w:style>
  <w:style w:type="paragraph" w:customStyle="1" w:styleId="AABT">
    <w:name w:val="AA BT"/>
    <w:basedOn w:val="Normal"/>
    <w:link w:val="AABTChar"/>
    <w:qFormat/>
    <w:rsid w:val="00E8632A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E8632A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paragraph" w:customStyle="1" w:styleId="AABul1">
    <w:name w:val="AA Bul 1"/>
    <w:basedOn w:val="Normal"/>
    <w:qFormat/>
    <w:rsid w:val="00E8632A"/>
    <w:pPr>
      <w:numPr>
        <w:numId w:val="1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eastAsia="en-AU"/>
    </w:rPr>
  </w:style>
  <w:style w:type="table" w:styleId="TableGrid">
    <w:name w:val="Table Grid"/>
    <w:basedOn w:val="TableNormal"/>
    <w:uiPriority w:val="59"/>
    <w:rsid w:val="00E8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44"/>
  </w:style>
  <w:style w:type="paragraph" w:styleId="Footer">
    <w:name w:val="footer"/>
    <w:basedOn w:val="Normal"/>
    <w:link w:val="FooterChar"/>
    <w:uiPriority w:val="99"/>
    <w:unhideWhenUsed/>
    <w:rsid w:val="0045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5322F-1FF5-4CC1-9214-D2C8629A9362}">
  <ds:schemaRefs>
    <ds:schemaRef ds:uri="http://schemas.microsoft.com/office/2006/metadata/properties"/>
    <ds:schemaRef ds:uri="http://schemas.microsoft.com/office/infopath/2007/PartnerControls"/>
    <ds:schemaRef ds:uri="0f7c1e5d-4acc-4c32-848b-0f71b2442a3d"/>
  </ds:schemaRefs>
</ds:datastoreItem>
</file>

<file path=customXml/itemProps2.xml><?xml version="1.0" encoding="utf-8"?>
<ds:datastoreItem xmlns:ds="http://schemas.openxmlformats.org/officeDocument/2006/customXml" ds:itemID="{E724B136-C0A7-4B37-B02B-D7B2F5055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C2483-BEDE-4045-9EC1-20972F12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4</cp:revision>
  <dcterms:created xsi:type="dcterms:W3CDTF">2020-02-25T01:12:00Z</dcterms:created>
  <dcterms:modified xsi:type="dcterms:W3CDTF">2021-05-19T06:27:00Z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